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9C" w:rsidRPr="00FC42F0" w:rsidRDefault="004A7C9C" w:rsidP="00FC42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C42F0">
        <w:rPr>
          <w:rFonts w:ascii="Times New Roman" w:hAnsi="Times New Roman"/>
          <w:b/>
          <w:sz w:val="28"/>
          <w:szCs w:val="28"/>
        </w:rPr>
        <w:t>Утверждаю</w:t>
      </w:r>
    </w:p>
    <w:p w:rsidR="004A7C9C" w:rsidRPr="00FC42F0" w:rsidRDefault="004A7C9C" w:rsidP="00FC4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42F0">
        <w:rPr>
          <w:rFonts w:ascii="Times New Roman" w:hAnsi="Times New Roman"/>
          <w:sz w:val="28"/>
          <w:szCs w:val="28"/>
        </w:rPr>
        <w:t>Директор школы:</w:t>
      </w:r>
    </w:p>
    <w:p w:rsidR="004A7C9C" w:rsidRDefault="004A7C9C" w:rsidP="00FC4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42F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  <w:r w:rsidRPr="00FC42F0">
        <w:rPr>
          <w:rFonts w:ascii="Times New Roman" w:hAnsi="Times New Roman"/>
          <w:sz w:val="28"/>
          <w:szCs w:val="28"/>
        </w:rPr>
        <w:t xml:space="preserve">_______ </w:t>
      </w:r>
    </w:p>
    <w:p w:rsidR="004A7C9C" w:rsidRPr="00FC42F0" w:rsidRDefault="004A7C9C" w:rsidP="00FC4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42F0">
        <w:rPr>
          <w:rFonts w:ascii="Times New Roman" w:hAnsi="Times New Roman"/>
          <w:sz w:val="28"/>
          <w:szCs w:val="28"/>
        </w:rPr>
        <w:t>Т. А. Скребнева</w:t>
      </w:r>
    </w:p>
    <w:p w:rsidR="004A7C9C" w:rsidRDefault="004A7C9C" w:rsidP="00FC4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C9C" w:rsidRDefault="004A7C9C" w:rsidP="00FC4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C9C" w:rsidRPr="00FC42F0" w:rsidRDefault="004A7C9C" w:rsidP="00FC4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2F0">
        <w:rPr>
          <w:rFonts w:ascii="Times New Roman" w:hAnsi="Times New Roman"/>
          <w:b/>
          <w:sz w:val="28"/>
          <w:szCs w:val="28"/>
        </w:rPr>
        <w:t>Устав школьной республики «Возрождение»</w:t>
      </w:r>
    </w:p>
    <w:p w:rsidR="004A7C9C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C9C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F0">
        <w:rPr>
          <w:rFonts w:ascii="Times New Roman" w:hAnsi="Times New Roman"/>
          <w:b/>
          <w:sz w:val="24"/>
          <w:szCs w:val="24"/>
        </w:rPr>
        <w:t xml:space="preserve">1. Общие положения.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1.1. Школьная  республика  «Возрождение» - добровольное юношеское школьное неполитическое невоенизированное объединение, действующее с участием педагогического коллектива и родительской общественности.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1.2. Место действия – МОУ-СОШ с. Дьяковка Краснокутского района Саратовской области.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1.3. Школьная  республика  «Возрождение» осуществляет свою деятельность на основе Устава объединения, Устава школы и в соответствии с Конституцией и законодательством РФ.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1.4. Деятельность республики строится на следующих принципах: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-    сотрудничество подростков и взрослых;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-    равноправие всех учащихся;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-    приоритет общечеловеческих ценностей;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-    приоритет интересов подростков с учетом требований общества к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     воспитанию молодежи (социальный заказ);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-    коллегиальность принятия решений;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-    толерантность;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-    законность;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-    выборность органов ученического самоуправления;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-    строим самоуправление снизу вверх;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-    возможность участия в системе самоуправления всех желающих: детей, учителей и родителей. </w:t>
      </w:r>
    </w:p>
    <w:p w:rsidR="004A7C9C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C9C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F0">
        <w:rPr>
          <w:rFonts w:ascii="Times New Roman" w:hAnsi="Times New Roman"/>
          <w:b/>
          <w:sz w:val="24"/>
          <w:szCs w:val="24"/>
        </w:rPr>
        <w:t>2.   Цели  и задачи  Школьной  республики  «Возрождение»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2F0">
        <w:rPr>
          <w:rFonts w:ascii="Times New Roman" w:hAnsi="Times New Roman"/>
          <w:sz w:val="24"/>
          <w:szCs w:val="24"/>
        </w:rPr>
        <w:t xml:space="preserve">Цели: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•    содействие формированию саморазвивающейся  личности;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•    воспитание гражданина с демократической культурой высокого уровня, гуманистической направленностью, умеющего действовать в интересах совершенствования своей личности, общества и Отечества.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Задачи: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•    предоставить всем учащимся реальную возможность вместе с педагогами участвовать в прогнозировании, организации, исполнении и анализе учебно-воспитательного процесса;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•    формировать у учащихся готовность совершенствовать свою личность, создавать условия для развития способностей и интересов членов ученического коллектива; обогащать духовный мир, развивать самостоятельное мышление и самосознание;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•    воспитывать положительное отношение к общечеловеческим ценностям, нормам коллективной жизни, законам государства, развить гражданскую и социальную ответственность за самого себя, свою семью, окружающих, общество и Отечество;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•    создание в школе воспитательной среды, обеспечивающей условия для самоутверждения, самостоятельности, инициативы учащихся;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•    организация содружества и сотворчества учащихся и взрослых.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2.2      Направления деятельности организации: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•    Эстетическое - «Я и мир культуры».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•    Военно-патриотическое  - «Я и мое Отечество».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•    Трудовое и профориентационное -  «Я сам».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•    Эколого-краеведческое -  «Я житель Са</w:t>
      </w:r>
      <w:r>
        <w:rPr>
          <w:rFonts w:ascii="Times New Roman" w:hAnsi="Times New Roman"/>
          <w:sz w:val="24"/>
          <w:szCs w:val="24"/>
        </w:rPr>
        <w:t>ратовс</w:t>
      </w:r>
      <w:r w:rsidRPr="00FC42F0">
        <w:rPr>
          <w:rFonts w:ascii="Times New Roman" w:hAnsi="Times New Roman"/>
          <w:sz w:val="24"/>
          <w:szCs w:val="24"/>
        </w:rPr>
        <w:t xml:space="preserve">кого края».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•    Спортивно-оздоровительное - «Я здоров».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•    Профилактика правонарушений - «Я и закон».</w:t>
      </w:r>
    </w:p>
    <w:p w:rsidR="004A7C9C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C9C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F0">
        <w:rPr>
          <w:rFonts w:ascii="Times New Roman" w:hAnsi="Times New Roman"/>
          <w:b/>
          <w:sz w:val="24"/>
          <w:szCs w:val="24"/>
        </w:rPr>
        <w:t>3. Права и обязанности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3.1    Члены  их права и обязанности: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-     гражданами  « Возрождение» могут быть учащиеся 5-11 классов;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-     граждане  участвуют в творческой, интеллектуально – познавательной  информационной и организаторской деятельности;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-    граждане  разделяют цели и задачи, выполняются требования данного устава;   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3.2 Граждане  имеют право: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- избирать и быть избранным в руководящие органы  «Возрождения»;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- участвовать в определение основных направлений работы «Возрождения» - разрабатывать и реализовывать проекты  «Возрождения»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- получать информацию о деятельности республики;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- вносить предложения по организации работы  «Возрождения» и лично      участвовать в мероприятиях, проводимых «Возрождением»;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 3.3 Граждане   обязаны: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- соблюдать требования данного устава;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- использовать принятые на себя обязательства по отношению к организации;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- выполнять решения руководящих органов «Возрождения»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3.4  Законы   «Возрождения»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  - ЗАКОН ВЕРНОСТИ: республиканец верен своей семье, своим друзьям, своей республике и своему слову. Республиканец верен своему Отечеству, его законам и традициям;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  - ЗАКОН ЧЕСТИ: республиканец всегда говорит правду и выполняет свои обещания. Он твердо отстаивает то, что считает правильным;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  - ЗАКОН ОТВЕТСТВЕННОСТИ: республиканец уважает чужое мнение. Любое поручение должно быть выполнено до конца и в установленный срок;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  - ЗАКОН ДОБРОТЫ: республиканец ко всему относится по-доброму и хочет, чтобы к нему относились так же;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  - ЗАКОН РОСТА: республиканец рад всему новому и всегда хочет знать больше, чем он уже знает. Республиканец сегодня лучше, чем был вчера, а завтра будет лучше, чем сегодня.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3.5. Членство в республике не ограничено по сроку.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3.6. Членство в республике может быть прекращено по собственному желанию. </w:t>
      </w:r>
    </w:p>
    <w:p w:rsidR="004A7C9C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C9C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F0">
        <w:rPr>
          <w:rFonts w:ascii="Times New Roman" w:hAnsi="Times New Roman"/>
          <w:b/>
          <w:sz w:val="24"/>
          <w:szCs w:val="24"/>
        </w:rPr>
        <w:t>4. Управление деятельностью Школьной  республики  «Возрождение»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4.1. Ответственность за деятельность «Возрождения»  несет взрослый руководитель.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4.2. Руководитель осуществляет текущее руководство деятельностью республики: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- организует подготовку и проведение коллективных творческих дел;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- организует лидерские сборы, занятия по программам деятельности;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- осуществляет работу по разработке программ и методик деятельности республики, а также исследовательскую работу;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4.3. Любые действия руководителя республики могут быть обжалованы в администрации школы.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4.4    Структура и руководящие органы  «Возрождения»: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-    Органы ученического самоуправления формируются по итогам игры, где избирается  президент, формируются ветви власти.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-     Каждый орган выполняет свои функции исходя из ведущих видов деятельности, характерных для организации внеурочных занятий в школе: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Президент – осуществляет основные направления внутренней и внешней политики школьного государства, является главой государства, гарантом школьной Конституции.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Школьная Дума – создает законы, положения, другие нормативные акты.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Школьный Парламент (кабинет министров) – призван претворять законы в жизнь.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4.5    Функции министерств: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Культуры и досуговой деятельности – организация концертов, выставок, праздников, фестивалей, дискотек.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Спорта – организация спортивно – массовых мероприятий, проведение Дней здоровья, школьных туристических слетов, спартакиад, соревнований.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Образования – организация предметных недель, встреч с интересными людьми, интеллектуальные игры, диспуты, конференции. Организует и проводит Дни самоуправления.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Юстиции – организует работу школьной  конфликтной комиссии по разрешению спорных вопросов, следит за исполнением законов школьного государства, руководит работой волонтерской группы.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СМИ – школьная газета «Школьная правда» - освещает все стороны жизни школы в школьной газете, выпусках информационных листков.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По мере необходимости формируются временные инициативные группы -  Совет дела, в функции которого  входит решение конкретных вопросов по организации общешкольных мероприятий.</w:t>
      </w:r>
    </w:p>
    <w:p w:rsidR="004A7C9C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C9C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FC42F0">
        <w:rPr>
          <w:rFonts w:ascii="Times New Roman" w:hAnsi="Times New Roman"/>
          <w:b/>
          <w:sz w:val="24"/>
          <w:szCs w:val="24"/>
        </w:rPr>
        <w:t xml:space="preserve"> Символика.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Pr="00FC42F0">
        <w:rPr>
          <w:rFonts w:ascii="Times New Roman" w:hAnsi="Times New Roman"/>
          <w:sz w:val="24"/>
          <w:szCs w:val="24"/>
        </w:rPr>
        <w:t>Школьная республика «Возрождение» имеет: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•    герб;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•    девиз;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•    гимн.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F0">
        <w:rPr>
          <w:rFonts w:ascii="Times New Roman" w:hAnsi="Times New Roman"/>
          <w:b/>
          <w:sz w:val="24"/>
          <w:szCs w:val="24"/>
        </w:rPr>
        <w:t>6. Правовое положение и другие условия деятельности республики «Возрождение»</w:t>
      </w:r>
    </w:p>
    <w:p w:rsidR="004A7C9C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6.1. Республика не является юридическим лицом. Она входит в структуру МОУ-СОШ с. Дьяковка Краснокутского района Саратовской области и действует в рамках ее воспитательного процесса.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6.2. МОУ-СОШ с. Дьяковка Краснокутского района Саратовской области: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  - способствует реализации уставных целей и задач республики;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  - защищает интересы республики в государственных органах и других организациях;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  - советуется с республикой при решении вопросов, затрагивающих интересы республики. </w:t>
      </w:r>
    </w:p>
    <w:p w:rsidR="004A7C9C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C9C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F0">
        <w:rPr>
          <w:rFonts w:ascii="Times New Roman" w:hAnsi="Times New Roman"/>
          <w:b/>
          <w:sz w:val="24"/>
          <w:szCs w:val="24"/>
        </w:rPr>
        <w:t xml:space="preserve">7. Действие данного Устава.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7.1. Устав вступает в действие с момента его утверждения Школьной Думой;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7.2. Изменения в данный Устав могут быть внесены Школьной Думой  и должны быть согласованы с администрацией школы.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C9C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F0">
        <w:rPr>
          <w:rFonts w:ascii="Times New Roman" w:hAnsi="Times New Roman"/>
          <w:b/>
          <w:sz w:val="24"/>
          <w:szCs w:val="24"/>
        </w:rPr>
        <w:t>8. Прекращение деятельности республики «Возрождение»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8.1. Прекращение деятельности республики может быть осуществлено: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  - по решению  Школьного Совета, в составе Президента, Школьного  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     Парламента и школьной Думы;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 xml:space="preserve">  - путем самороспуска. 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F0">
        <w:rPr>
          <w:rFonts w:ascii="Times New Roman" w:hAnsi="Times New Roman"/>
          <w:sz w:val="24"/>
          <w:szCs w:val="24"/>
        </w:rPr>
        <w:t>8.2. Решение о самороспуске принимает Школьный Совет. Об этом  решении республика должна поставить в известность администрацию школы.</w:t>
      </w: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C9C" w:rsidRPr="00FC42F0" w:rsidRDefault="004A7C9C" w:rsidP="00D57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A7C9C" w:rsidRPr="00FC42F0" w:rsidSect="00D575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842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F43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382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9E0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30B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1A8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5EC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AE8A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3C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48E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982"/>
    <w:rsid w:val="00251682"/>
    <w:rsid w:val="004A7C9C"/>
    <w:rsid w:val="006A6982"/>
    <w:rsid w:val="00757B18"/>
    <w:rsid w:val="008656C0"/>
    <w:rsid w:val="0091693F"/>
    <w:rsid w:val="00AE2993"/>
    <w:rsid w:val="00B03AD1"/>
    <w:rsid w:val="00D5750E"/>
    <w:rsid w:val="00DF42A5"/>
    <w:rsid w:val="00F266FD"/>
    <w:rsid w:val="00FB5C80"/>
    <w:rsid w:val="00FC42F0"/>
    <w:rsid w:val="00FD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1165</Words>
  <Characters>6643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2013-04-14T09:27:00Z</dcterms:created>
  <dcterms:modified xsi:type="dcterms:W3CDTF">2013-09-04T16:36:00Z</dcterms:modified>
</cp:coreProperties>
</file>